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C" w:rsidRPr="009A770C" w:rsidRDefault="009A770C" w:rsidP="009A770C">
      <w:pPr>
        <w:spacing w:after="105" w:line="6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 xml:space="preserve">Бронхиальная </w:t>
      </w:r>
      <w:r w:rsidR="008E712D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 xml:space="preserve">астма. Причины, симптомы, </w:t>
      </w:r>
      <w:r w:rsidRPr="009A770C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>лечение и профилактика астмы</w:t>
      </w:r>
      <w:r w:rsidR="008E712D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  <w:t>.</w:t>
      </w:r>
    </w:p>
    <w:p w:rsidR="009A770C" w:rsidRPr="009A770C" w:rsidRDefault="0052059B" w:rsidP="009A770C">
      <w:pPr>
        <w:spacing w:after="105" w:line="315" w:lineRule="atLeast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 w:rsidRPr="009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9A770C" w:rsidRPr="009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"https://www.facebook.com/sharer.php?u=https%3A%2F%2Fmedicina.dobro-est.com%2Fbronhialnaya-astma-prichinyi-simptomyi-vidyi-lechenie-i-profilaktika-astmyi.html" </w:instrText>
      </w:r>
      <w:r w:rsidRPr="009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8D0B79" w:rsidRDefault="0052059B" w:rsidP="008D0B79">
      <w:pPr>
        <w:spacing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9A770C"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Астма</w:t>
      </w:r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заболевания органов дыхания различной этиологии, главным признаком которых является удушье. Различают бронхиальную, сердечную и </w:t>
      </w:r>
      <w:proofErr w:type="spellStart"/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диспептическую</w:t>
      </w:r>
      <w:proofErr w:type="spellEnd"/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астмы.</w:t>
      </w:r>
    </w:p>
    <w:p w:rsidR="009A770C" w:rsidRPr="009A770C" w:rsidRDefault="009A770C" w:rsidP="008D0B79">
      <w:pPr>
        <w:spacing w:after="105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бронхиальная астма?</w:t>
      </w:r>
    </w:p>
    <w:p w:rsidR="001C53AC" w:rsidRDefault="009A770C" w:rsidP="008D0B79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Бронхиальная астма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хроническое воспалительное </w:t>
      </w:r>
      <w:hyperlink r:id="rId5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заболевание органов дыхания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основными признаками которого являются приступы одышки, кашля, а иногда и удушья.</w:t>
      </w:r>
      <w:r w:rsidR="008D0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Симптомы бронхиальной астмы проявляются 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последствии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негативного воздействия на клетки и клеточные элементы  организма дыхательных путей различных патологических факторов, например аллергенов. Далее, сверхчувствительность организма (клеток) на эти факторы способствует сужению дыхательных путей – просвета бронхов (бронхиальная обструкция) и выработке в них обильного количества слизи, из-за чего 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последствии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нарушается нормальный воздухообмен, и проявляются основные клинические проявления – хрипы, кашель, чувство заложенности в груди, </w:t>
      </w:r>
      <w:hyperlink r:id="rId6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одышка</w:t>
        </w:r>
      </w:hyperlink>
      <w:r w:rsidR="008D0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тяжесть дыхания.</w:t>
      </w:r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Приступы бронхиальной астмы чаще всего активизируются ночью и ранним утром.</w:t>
      </w:r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Причиной бронхиальной астмы является сочетание внешних и внутренних факторов. </w:t>
      </w:r>
    </w:p>
    <w:p w:rsidR="001C53AC" w:rsidRDefault="009A770C" w:rsidP="008D0B79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Внешние факторы – аллергены (домашняя пыль, газ, химические пары, запахи, сухой воздух, стресс и др.). </w:t>
      </w:r>
      <w:proofErr w:type="gramEnd"/>
    </w:p>
    <w:p w:rsidR="008D0B79" w:rsidRDefault="009A770C" w:rsidP="008D0B79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 факторы – нарушения в работе иммунной, эндокринной и дыхательной системы, которые могут быть как врожденными, так и приобретенными (например,</w:t>
      </w:r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7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гиповитаминозы</w:t>
        </w:r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="008D0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частыми причинами развития астмы являются – </w:t>
      </w:r>
      <w:hyperlink r:id="rId8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аллергия на пыль</w:t>
        </w:r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работа в местах с резкими химическими запахами (бытовая химия, парфюмерия), курение.</w:t>
      </w:r>
    </w:p>
    <w:p w:rsidR="008D0B79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Эпидемиология</w:t>
      </w:r>
    </w:p>
    <w:p w:rsidR="008D0B79" w:rsidRDefault="009A770C" w:rsidP="008D0B79">
      <w:pPr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статистике Всемирной Организации Здравоохранения (ВОЗ), количество пациентов с бронхиальной астмой насчитывается от 4 до 10% населения на Земле. Наиболее высокий 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процент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которых составляют жители Великобритании, Новой Зеландии, Кубы, что обусловлено, прежде всего, местной флорой, а также высокой концентрацией аллергенов, переносимых на данные территории воздушными массами океана. На территории России, процент заболеваемости взрослых составляет до 7%, детей – до 10%.Рост заболеваемости астмой замечен со средины 1980х годов. Среди причин отмечается ухудшение экологической обстановки – загрязнение воздуха нефтепродуктами, ухудшение качества пищи (ГМО), а также малоподвижный образ жизни.</w:t>
      </w:r>
    </w:p>
    <w:p w:rsidR="008D0B79" w:rsidRDefault="008D0B79" w:rsidP="009A770C">
      <w:pPr>
        <w:spacing w:after="390" w:line="240" w:lineRule="auto"/>
        <w:rPr>
          <w:rFonts w:ascii="Times New Roman" w:eastAsia="Times New Roman" w:hAnsi="Times New Roman" w:cs="Times New Roman"/>
          <w:color w:val="0021AD"/>
          <w:sz w:val="28"/>
          <w:szCs w:val="28"/>
          <w:lang w:eastAsia="ru-RU"/>
        </w:rPr>
      </w:pPr>
    </w:p>
    <w:p w:rsidR="008D0B79" w:rsidRDefault="008D0B79" w:rsidP="009A770C">
      <w:pPr>
        <w:spacing w:after="390" w:line="240" w:lineRule="auto"/>
        <w:rPr>
          <w:rFonts w:ascii="Times New Roman" w:eastAsia="Times New Roman" w:hAnsi="Times New Roman" w:cs="Times New Roman"/>
          <w:color w:val="0021AD"/>
          <w:sz w:val="28"/>
          <w:szCs w:val="28"/>
          <w:lang w:eastAsia="ru-RU"/>
        </w:rPr>
      </w:pPr>
    </w:p>
    <w:p w:rsidR="008D0B79" w:rsidRPr="008D0B79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Причины бронхиальной астмы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Причины бронхиальной астмы весьма разнообразны, а их количество достаточно большое. Тем не менее, как уже и отмечалось, все они делятся на 2 группы – внешние и внутренние.</w:t>
      </w:r>
    </w:p>
    <w:p w:rsidR="009A770C" w:rsidRPr="009A770C" w:rsidRDefault="009A770C" w:rsidP="009A770C">
      <w:pPr>
        <w:spacing w:before="450" w:after="7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Внешние причины бронхиальной астмы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Пыль.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Домашняя пыль имеет в своем составе большое количество различных частиц и микроорганизмов – отмершие частички кожи, шерсть, химические вещества, пыльца растений, пылевые клещи и их экскременты. Все эти частички пыли, особенно пылевые клещи, являются известными аллергенами, которые при попадании в бронхиальное дерево, провоцируют приступы бронхиальной астмы.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Плохая экологическая обстановка.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Врачи отмечают, что жители промышленных районов, городов, где присутствует большое количество дыма, выхлопных газов, вредных испарений, а также люди, проживающие в местах с холодным влажным климатом, болеют бронхиальной астмой чаще, нежели жители сел и мест, с сухим и теплым климатом.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Профессиональная деятельность.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Замечен повышенный процент болеющих астмой среди работников на химическом производстве, мастеров по работе со строительными материалами (особенно штукатуркой, </w:t>
      </w: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гипсокартоном</w:t>
      </w:r>
      <w:proofErr w:type="spell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краской, лаком), работников в плохо проветриваемых и загрязненных помещениях (офисы, склады), мастеров салонов красоты (работа с ногтями, покраска волос).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Курение.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Систематическое вдыхание дыма табачных изделий, курительных смесей, приводят к развитию патологических изменений слизистой оболочки органов дыхания, из-за чего, у курильщиков часто отмечаются такие болезни, как – хронический </w:t>
      </w:r>
      <w:hyperlink r:id="rId9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бронхит</w:t>
        </w:r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бронхиальная </w:t>
      </w: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астма,</w:t>
      </w:r>
      <w:hyperlink r:id="rId10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рак</w:t>
        </w:r>
        <w:proofErr w:type="spellEnd"/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Бытовая химия и средства по уходу за собой.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Многие чистящие и моющие средства, а также средства по уходу за собой (лак для волос, туалетная вода, освежитель воздуха) имеют в своем составе химические вещества, которые могут развить приступы кашля, удушья, иногда астмы.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Заболевания органов дыхания.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Такие болезни, как хронический бронхит, </w:t>
      </w:r>
      <w:proofErr w:type="spellStart"/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"https://medicina.dobro-est.com/traheit-lat-tracheitis-opisanie-simptomyi-prichinyi-i-lechenie-traheita.html" \t "_blank" </w:instrText>
      </w:r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трахеит</w:t>
      </w:r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hyperlink r:id="rId11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пневмония</w:t>
        </w:r>
        <w:proofErr w:type="spellEnd"/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их возбудители – инфекция, способствуют развитию воспалительных процессов в слизистых и нарушению гладкомышечных компонентов органов дыхания, обструкции бронхов.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Лекарственные препараты.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Прием некоторых лекарственных препаратов способны также нарушить нормальную деятельность бронхиального столба и привести к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приступам астмы, особенно среди таких средств отмечены «Аспирин» и другие препараты из ряда нестероидных противовоспалительных (НПВП).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Стресс.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Частые стрессовые ситуации, а также неумение преодолевать и адекватно реагировать на различные проблемы приводят к </w:t>
      </w:r>
      <w:hyperlink r:id="rId12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стрессам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Стрессы способствуют ослаблению иммунной системы, из-за чего организму сложнее справляться с аллергенами и другими патологическими факторами, способными привести к развитию бронхиальной астмы.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Отмечено, что при полноценном питании, преимущественно пищей, растительного происхождения, обогащенной </w:t>
      </w:r>
      <w:hyperlink r:id="rId13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витаминами</w:t>
        </w:r>
      </w:hyperlink>
      <w:r w:rsidRPr="008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gtFrame="_blank" w:history="1"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макр</w:t>
        </w:r>
        <w:proofErr w:type="gramStart"/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о-</w:t>
        </w:r>
        <w:proofErr w:type="gramEnd"/>
        <w:r w:rsidRPr="008D0B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микроэлементами</w:t>
        </w:r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свежие фрукты, овощи, соки, пища при минимальной термической обработке, минимизирует </w:t>
      </w: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гиперактивность</w:t>
      </w:r>
      <w:proofErr w:type="spell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организма на аллергены, тем самым и уменьшается и риск развития астмы. Кроме того, такая пища улучшает течение бронхиальной астмы. В то же время, </w:t>
      </w:r>
      <w:hyperlink r:id="rId15" w:tgtFrame="_blank" w:history="1">
        <w:r w:rsidRPr="00A27F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малополезная и вредная пища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также продукты, богатые на животные белки и жиры, рафинированные </w:t>
      </w:r>
      <w:proofErr w:type="spellStart"/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легко-усвояемые</w:t>
      </w:r>
      <w:proofErr w:type="spellEnd"/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углеводы, ухудшает клиническое течение астмы, а также увеличивает количество обострений болезни. Вызвать приступы астмы также могут пищевые добавки, например – сульфиты, которые являются консервантами, применяемыми многими производителями в вине и пиве.</w:t>
      </w:r>
    </w:p>
    <w:p w:rsidR="009A770C" w:rsidRPr="009A770C" w:rsidRDefault="009A770C" w:rsidP="009A770C">
      <w:pPr>
        <w:spacing w:before="450" w:after="7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Внутренние причины бронхиальной астмы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Наследственная предрасположенность.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наличии у будущих родителей бронхиальной астмы, существует риск появления данной болезни и у ребенка, причем не важно, в каком возрасте после его рождения. Врачи отмечают, что процент заболеваний астмой при наследственном факторе составляет около 30-35%. Если установлен наследственный фактор, такую астму еще называют – </w:t>
      </w:r>
      <w:proofErr w:type="spellStart"/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атопическая</w:t>
      </w:r>
      <w:proofErr w:type="spellEnd"/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бронхиальная астма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Нарушения в работе вегетативной нервной системы (ВНС), иммунной и эндокринной системы.</w:t>
      </w:r>
    </w:p>
    <w:p w:rsidR="009A770C" w:rsidRPr="009A770C" w:rsidRDefault="009A770C" w:rsidP="009A770C">
      <w:pPr>
        <w:pBdr>
          <w:bottom w:val="single" w:sz="6" w:space="0" w:color="C7C7C7"/>
        </w:pBdr>
        <w:spacing w:before="600" w:after="90" w:line="5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Симптомы бронхиальной астмы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Признаки, или симптомы бронхиальной астмы часто схожи на симптомы бронхита, </w:t>
      </w:r>
      <w:proofErr w:type="spellStart"/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"https://medicina.dobro-est.com/vegeto-sosudistaya-distoniya-vsd-simptomyi-prichinyi-tipyi-i-lechenie-vsd.html" \t "_blank" </w:instrText>
      </w:r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вегето</w:t>
      </w:r>
      <w:proofErr w:type="spellEnd"/>
      <w:r w:rsidR="001C5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1C5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сосудистой </w:t>
      </w:r>
      <w:r w:rsidR="001C5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дистонии</w:t>
      </w:r>
      <w:proofErr w:type="spellEnd"/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(ВСД)</w:t>
      </w:r>
      <w:r w:rsidR="0052059B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2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других заболеваний, поэтому, обозначим первые и основные признаки бронхиальной астмы.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Ночью и ранним утром приступы астмы обычно усиливаются.</w:t>
      </w:r>
    </w:p>
    <w:p w:rsidR="009A770C" w:rsidRPr="009A770C" w:rsidRDefault="009A770C" w:rsidP="009A770C">
      <w:pPr>
        <w:spacing w:before="450" w:after="7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признаки бронхиальной астмы</w:t>
      </w:r>
    </w:p>
    <w:p w:rsidR="009A770C" w:rsidRPr="009A770C" w:rsidRDefault="009A770C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Одышка, особенно после физической нагрузки;</w:t>
      </w:r>
    </w:p>
    <w:p w:rsidR="009A770C" w:rsidRPr="009A770C" w:rsidRDefault="009A770C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Чувство заложенности в груди, удушье;</w:t>
      </w:r>
    </w:p>
    <w:p w:rsidR="009A770C" w:rsidRPr="009A770C" w:rsidRDefault="0052059B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tgtFrame="_blank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Кашель</w:t>
        </w:r>
      </w:hyperlink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сначала сухой, далее с прозрачной мокротой;</w:t>
      </w:r>
    </w:p>
    <w:p w:rsidR="009A770C" w:rsidRPr="009A770C" w:rsidRDefault="0052059B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Чиханье</w:t>
        </w:r>
      </w:hyperlink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770C" w:rsidRPr="009A770C" w:rsidRDefault="009A770C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Учащенное поверхностное дыхание, с чувством сложности выдоха;</w:t>
      </w:r>
    </w:p>
    <w:p w:rsidR="009A770C" w:rsidRPr="009A770C" w:rsidRDefault="009A770C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Хрипение при дыхании, со свистом;</w:t>
      </w:r>
    </w:p>
    <w:p w:rsidR="009A770C" w:rsidRPr="009A770C" w:rsidRDefault="0052059B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tgtFrame="_blank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Крапивница</w:t>
        </w:r>
      </w:hyperlink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770C" w:rsidRPr="009A770C" w:rsidRDefault="009A770C" w:rsidP="009A770C">
      <w:pPr>
        <w:numPr>
          <w:ilvl w:val="0"/>
          <w:numId w:val="1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Ортопноэ</w:t>
      </w:r>
      <w:proofErr w:type="spell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(больной, сидя на кровати или на стуле, крепко за нее держится, ноги спущены на пол, таким образом, ему проще сделать полный выдох).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первых признаках бронхиальной астмы лучше всего обратиться за медицинской помощью, т.к. даже в случае, если симптоматика болезни то появляется, то самостоятельно исчезает, с каждым разом, это может приводить к сложному хроническому ее течению с обострениями. Кроме того, своевременная помощь предостережет от патологических изменений дыхательных путей, которые иногда практически невозможно обратить в полностью здоровое состояние.</w:t>
      </w:r>
    </w:p>
    <w:p w:rsidR="009A770C" w:rsidRPr="001C53AC" w:rsidRDefault="009A770C" w:rsidP="009A770C">
      <w:pPr>
        <w:spacing w:before="450" w:after="7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53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симптомы бронхиальной астмы</w:t>
      </w:r>
    </w:p>
    <w:p w:rsidR="009A770C" w:rsidRPr="009A770C" w:rsidRDefault="0052059B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gtFrame="_blank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Общая слабость</w:t>
        </w:r>
      </w:hyperlink>
      <w:r w:rsidR="009A770C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недомогание;</w:t>
      </w:r>
    </w:p>
    <w:p w:rsidR="009A770C" w:rsidRPr="009A770C" w:rsidRDefault="009A770C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ритма работы сердца (</w:t>
      </w:r>
      <w:hyperlink r:id="rId20" w:tgtFrame="_blank" w:history="1">
        <w:r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тахикардия</w:t>
        </w:r>
      </w:hyperlink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пульс во время болезни находится в пределах до 90 уд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ин., а во время приступа, увеличивается до 130 уд./мин.;</w:t>
      </w:r>
    </w:p>
    <w:p w:rsidR="009A770C" w:rsidRPr="009A770C" w:rsidRDefault="009A770C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Хрипение при дыхании, со свистом;</w:t>
      </w:r>
    </w:p>
    <w:p w:rsidR="009A770C" w:rsidRPr="009A770C" w:rsidRDefault="009A770C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Чувство заложенности в груди, удушье;</w:t>
      </w:r>
    </w:p>
    <w:p w:rsidR="009A770C" w:rsidRPr="009A770C" w:rsidRDefault="0052059B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gtFrame="_blank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Головная боль</w:t>
        </w:r>
      </w:hyperlink>
      <w:r w:rsidR="009A770C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770C" w:rsidRPr="008E7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gtFrame="_blank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головокружение</w:t>
        </w:r>
      </w:hyperlink>
      <w:r w:rsidR="009A770C"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70C" w:rsidRPr="009A770C" w:rsidRDefault="0052059B" w:rsidP="009A770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history="1">
        <w:r w:rsidR="009A770C"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Боль в нижней части грудной клетки</w:t>
        </w:r>
      </w:hyperlink>
      <w:r w:rsidR="009A770C"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(при длительных приступах)</w:t>
      </w:r>
    </w:p>
    <w:p w:rsidR="009A770C" w:rsidRPr="001C53AC" w:rsidRDefault="009A770C" w:rsidP="009A770C">
      <w:pPr>
        <w:spacing w:before="450" w:after="7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53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Симптомы при тяжелом течении заболевания</w:t>
      </w:r>
    </w:p>
    <w:p w:rsidR="009A770C" w:rsidRPr="009A770C" w:rsidRDefault="009A770C" w:rsidP="009A770C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Акроцианоз</w:t>
      </w:r>
      <w:proofErr w:type="spell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диффузная</w:t>
      </w:r>
      <w:proofErr w:type="gram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синюшность</w:t>
      </w:r>
      <w:proofErr w:type="spellEnd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кожи;</w:t>
      </w:r>
    </w:p>
    <w:p w:rsidR="009A770C" w:rsidRPr="009A770C" w:rsidRDefault="009A770C" w:rsidP="009A770C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сердца;</w:t>
      </w:r>
    </w:p>
    <w:p w:rsidR="009A770C" w:rsidRPr="009A770C" w:rsidRDefault="009A770C" w:rsidP="009A770C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Признаки эмфиземы легких – увеличение грудной клетки, ослабление дыхания;</w:t>
      </w:r>
    </w:p>
    <w:p w:rsidR="009A770C" w:rsidRPr="009A770C" w:rsidRDefault="009A770C" w:rsidP="009A770C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Патологические изменения в структуре ногтевой пластины – ногти трескаются;</w:t>
      </w:r>
    </w:p>
    <w:p w:rsidR="009A770C" w:rsidRPr="009A770C" w:rsidRDefault="009A770C" w:rsidP="009A770C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Сонливость</w:t>
      </w:r>
    </w:p>
    <w:p w:rsidR="009A770C" w:rsidRPr="009A770C" w:rsidRDefault="009A770C" w:rsidP="008E712D">
      <w:pPr>
        <w:numPr>
          <w:ilvl w:val="0"/>
          <w:numId w:val="3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второстепенных заболеваний – </w:t>
      </w:r>
      <w:hyperlink r:id="rId24" w:tgtFrame="_blank" w:history="1">
        <w:r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дерматиты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7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gtFrame="_blank" w:history="1">
        <w:r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экзема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7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gtFrame="_blank" w:history="1">
        <w:r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псориаз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7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gtFrame="_blank" w:history="1">
        <w:r w:rsidRPr="008E71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насморк (ринит)</w:t>
        </w:r>
      </w:hyperlink>
      <w:r w:rsidRPr="009A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712D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Лечение бронхиальной астмы</w:t>
      </w:r>
    </w:p>
    <w:p w:rsidR="009A770C" w:rsidRPr="009A770C" w:rsidRDefault="009A770C" w:rsidP="009A770C">
      <w:pPr>
        <w:spacing w:after="3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Лечение бронхиальной астмы является кропотливой и длительной работой, которая включает в себя следующие методы терапии:</w:t>
      </w:r>
    </w:p>
    <w:p w:rsidR="009A770C" w:rsidRPr="009A770C" w:rsidRDefault="009A770C" w:rsidP="009A770C">
      <w:pPr>
        <w:numPr>
          <w:ilvl w:val="0"/>
          <w:numId w:val="6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Медикаментозное лечение, включающее в себя базисную терапию, направленную на поддерживающее и противовоспалительное лечение, а также симптоматическую терапию, направленную на купирование сопровождающих астму симптомов;</w:t>
      </w:r>
    </w:p>
    <w:p w:rsidR="009A770C" w:rsidRPr="009A770C" w:rsidRDefault="009A770C" w:rsidP="009A770C">
      <w:pPr>
        <w:numPr>
          <w:ilvl w:val="0"/>
          <w:numId w:val="6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Исключение из жизни пациента факторов развития болезни (аллергенов и др.);</w:t>
      </w:r>
    </w:p>
    <w:p w:rsidR="009A770C" w:rsidRPr="009A770C" w:rsidRDefault="009A770C" w:rsidP="009A770C">
      <w:pPr>
        <w:numPr>
          <w:ilvl w:val="0"/>
          <w:numId w:val="6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Диету;</w:t>
      </w:r>
    </w:p>
    <w:p w:rsidR="009A770C" w:rsidRPr="009A770C" w:rsidRDefault="009A770C" w:rsidP="009A770C">
      <w:pPr>
        <w:numPr>
          <w:ilvl w:val="0"/>
          <w:numId w:val="6"/>
        </w:num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укрепление организма.</w:t>
      </w:r>
    </w:p>
    <w:p w:rsidR="008E712D" w:rsidRDefault="009A770C" w:rsidP="008E712D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при лечении астмы не применять только одни симптоматические средства (кратковременно облегчающие течение боле</w:t>
      </w:r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зни),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т.к. организм привыкает к ним, и со временем эффективность данных средств снижается, а иногда </w:t>
      </w:r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вообще отсутствует, в то время</w:t>
      </w:r>
      <w:proofErr w:type="gramStart"/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1C5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7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патологические процессы продолжают развиваться, и дальнейшее лечение, как и положительный прогноз на полное выздоровление усложняются.</w:t>
      </w:r>
    </w:p>
    <w:p w:rsidR="008E712D" w:rsidRPr="008E712D" w:rsidRDefault="008E712D" w:rsidP="008E712D">
      <w:pPr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E71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Профилактика бронхиальной астмы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Профилактика бронхиальной астмы включает в себя следующие рекомендации: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Старайтесь выбирать для своего места жительства, а по возможности и работы места с чистой экологической обстановкой – подальше от промышленных районов, стройки, большого скопления транспортных средств;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Откажитесь от курения (в том числе и пассивного), алкогольных напитков;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Делайте в своем доме и на рабочем месте влажную уборку не менее 2 раз в неделю;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 xml:space="preserve">— Помните, наибольшими сборщиками пыли, а далее рассадниками болезнетворной микрофлоры являются – натуральные ковры, пуховые одеяла и подушки, фильтры </w:t>
      </w:r>
      <w:hyperlink r:id="rId28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кондиционера</w:t>
        </w:r>
      </w:hyperlink>
      <w:r w:rsidRPr="001C53AC">
        <w:rPr>
          <w:rStyle w:val="apple-converted-space"/>
          <w:color w:val="000000" w:themeColor="text1"/>
          <w:sz w:val="28"/>
          <w:szCs w:val="28"/>
        </w:rPr>
        <w:t> </w:t>
      </w:r>
      <w:r w:rsidRPr="001C53AC">
        <w:rPr>
          <w:color w:val="000000" w:themeColor="text1"/>
          <w:sz w:val="28"/>
          <w:szCs w:val="28"/>
        </w:rPr>
        <w:t>и</w:t>
      </w:r>
      <w:r w:rsidRPr="001C53AC">
        <w:rPr>
          <w:rStyle w:val="apple-converted-space"/>
          <w:color w:val="000000" w:themeColor="text1"/>
          <w:sz w:val="28"/>
          <w:szCs w:val="28"/>
        </w:rPr>
        <w:t> </w:t>
      </w:r>
      <w:hyperlink r:id="rId29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пылесоса</w:t>
        </w:r>
      </w:hyperlink>
      <w:r w:rsidRPr="001C53AC">
        <w:rPr>
          <w:color w:val="222222"/>
          <w:sz w:val="28"/>
          <w:szCs w:val="28"/>
        </w:rPr>
        <w:t>, наполнители мягкой мебели. По возможности, смените постельные принадлежности на синтетические, уменьшите количество в доме ковровых покрытий, не забывайте периодически чистить фильтры кондиционера и пылесоса.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000000" w:themeColor="text1"/>
          <w:sz w:val="28"/>
          <w:szCs w:val="28"/>
        </w:rPr>
      </w:pPr>
      <w:r w:rsidRPr="001C53AC">
        <w:rPr>
          <w:color w:val="222222"/>
          <w:sz w:val="28"/>
          <w:szCs w:val="28"/>
        </w:rPr>
        <w:t>— Если в доме часто собирается большое количество пыли, установите</w:t>
      </w:r>
      <w:r w:rsidRPr="001C53AC">
        <w:rPr>
          <w:rStyle w:val="apple-converted-space"/>
          <w:color w:val="222222"/>
          <w:sz w:val="28"/>
          <w:szCs w:val="28"/>
        </w:rPr>
        <w:t> </w:t>
      </w:r>
      <w:hyperlink r:id="rId30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очиститель воздуха</w:t>
        </w:r>
      </w:hyperlink>
      <w:r w:rsidRPr="001C53AC">
        <w:rPr>
          <w:color w:val="000000" w:themeColor="text1"/>
          <w:sz w:val="28"/>
          <w:szCs w:val="28"/>
        </w:rPr>
        <w:t>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Чаще проветривайте помещение, в котором Вы живете/работаете;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 xml:space="preserve">— </w:t>
      </w:r>
      <w:r w:rsidRPr="001C53AC">
        <w:rPr>
          <w:color w:val="000000" w:themeColor="text1"/>
          <w:sz w:val="28"/>
          <w:szCs w:val="28"/>
        </w:rPr>
        <w:t>Избегайте</w:t>
      </w:r>
      <w:r w:rsidRPr="001C53AC">
        <w:rPr>
          <w:rStyle w:val="apple-converted-space"/>
          <w:color w:val="000000" w:themeColor="text1"/>
          <w:sz w:val="28"/>
          <w:szCs w:val="28"/>
        </w:rPr>
        <w:t> </w:t>
      </w:r>
      <w:hyperlink r:id="rId31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стресса</w:t>
        </w:r>
      </w:hyperlink>
      <w:r w:rsidRPr="001C53AC">
        <w:rPr>
          <w:color w:val="222222"/>
          <w:sz w:val="28"/>
          <w:szCs w:val="28"/>
        </w:rPr>
        <w:t>, или же научитесь адекватно реагировать на жизненные сложности и преодолевать их;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Старайтесь в еде отдавать предпочтение пище, обогащенной</w:t>
      </w:r>
      <w:r w:rsidRPr="001C53AC">
        <w:rPr>
          <w:rStyle w:val="apple-converted-space"/>
          <w:color w:val="222222"/>
          <w:sz w:val="28"/>
          <w:szCs w:val="28"/>
        </w:rPr>
        <w:t> </w:t>
      </w:r>
      <w:hyperlink r:id="rId32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витаминами</w:t>
        </w:r>
      </w:hyperlink>
      <w:r w:rsidRPr="001C53AC">
        <w:rPr>
          <w:rStyle w:val="apple-converted-space"/>
          <w:color w:val="222222"/>
          <w:sz w:val="28"/>
          <w:szCs w:val="28"/>
        </w:rPr>
        <w:t> </w:t>
      </w:r>
      <w:r w:rsidRPr="001C53AC">
        <w:rPr>
          <w:color w:val="222222"/>
          <w:sz w:val="28"/>
          <w:szCs w:val="28"/>
        </w:rPr>
        <w:t>и минералами;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 xml:space="preserve">— На работе с высокой запыленностью или загазованностью, носите защитные маски, а по возможности, смените ее </w:t>
      </w:r>
      <w:proofErr w:type="gramStart"/>
      <w:r w:rsidRPr="001C53AC">
        <w:rPr>
          <w:color w:val="222222"/>
          <w:sz w:val="28"/>
          <w:szCs w:val="28"/>
        </w:rPr>
        <w:t>на</w:t>
      </w:r>
      <w:proofErr w:type="gramEnd"/>
      <w:r w:rsidRPr="001C53AC">
        <w:rPr>
          <w:color w:val="222222"/>
          <w:sz w:val="28"/>
          <w:szCs w:val="28"/>
        </w:rPr>
        <w:t xml:space="preserve"> менее вредную;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lastRenderedPageBreak/>
        <w:t xml:space="preserve">— Подумайте, может Вам уже стоит отказаться от лака для волос? Дезодоранты кстати лучше использовать </w:t>
      </w:r>
      <w:proofErr w:type="spellStart"/>
      <w:r w:rsidRPr="001C53AC">
        <w:rPr>
          <w:color w:val="222222"/>
          <w:sz w:val="28"/>
          <w:szCs w:val="28"/>
        </w:rPr>
        <w:t>гелевые</w:t>
      </w:r>
      <w:proofErr w:type="spellEnd"/>
      <w:r w:rsidRPr="001C53AC">
        <w:rPr>
          <w:color w:val="222222"/>
          <w:sz w:val="28"/>
          <w:szCs w:val="28"/>
        </w:rPr>
        <w:t xml:space="preserve"> или жидкие, но не распылители;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Соблюдайте</w:t>
      </w:r>
      <w:r w:rsidRPr="001C53AC">
        <w:rPr>
          <w:rStyle w:val="apple-converted-space"/>
          <w:color w:val="222222"/>
          <w:sz w:val="28"/>
          <w:szCs w:val="28"/>
        </w:rPr>
        <w:t> </w:t>
      </w:r>
      <w:hyperlink r:id="rId33" w:tgtFrame="_blank" w:history="1">
        <w:r w:rsidRPr="001C53AC">
          <w:rPr>
            <w:rStyle w:val="a3"/>
            <w:color w:val="000000" w:themeColor="text1"/>
            <w:sz w:val="28"/>
            <w:szCs w:val="28"/>
          </w:rPr>
          <w:t>правила личной гигиены</w:t>
        </w:r>
      </w:hyperlink>
      <w:r w:rsidRPr="001C53AC">
        <w:rPr>
          <w:color w:val="222222"/>
          <w:sz w:val="28"/>
          <w:szCs w:val="28"/>
        </w:rPr>
        <w:t>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У Вас дома есть любимый питомец? Кошка, собака, кролик или шиншилла? Отлично! Но не забывайте за ними ухаживать. Лучше самому вычесать вылинявшую шерсть, нежели это сделает Ваш любимец по всей квартире;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Не пускайте на самотек респираторные болезни;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Лекарственные препараты принимайте только после консультации с врачом;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Больше двигайтесь, закаляйтесь;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Поставьте у себя в доме соляную лампу, это и польза, и отличный предмет интерьера;</w:t>
      </w:r>
    </w:p>
    <w:p w:rsidR="008E712D" w:rsidRPr="001C53AC" w:rsidRDefault="008E712D" w:rsidP="008E712D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1C53AC">
        <w:rPr>
          <w:color w:val="222222"/>
          <w:sz w:val="28"/>
          <w:szCs w:val="28"/>
        </w:rPr>
        <w:t>— Старайтесь хотя бы раз в году отдыхать в экологически чистых местах – на море, в горах, лесах.</w:t>
      </w:r>
    </w:p>
    <w:p w:rsidR="00861171" w:rsidRPr="001C53AC" w:rsidRDefault="001C53AC">
      <w:pPr>
        <w:rPr>
          <w:rFonts w:ascii="Times New Roman" w:hAnsi="Times New Roman" w:cs="Times New Roman"/>
          <w:sz w:val="28"/>
          <w:szCs w:val="28"/>
        </w:rPr>
      </w:pPr>
    </w:p>
    <w:sectPr w:rsidR="00861171" w:rsidRPr="001C53AC" w:rsidSect="009A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BD3"/>
    <w:multiLevelType w:val="multilevel"/>
    <w:tmpl w:val="0A60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673CCC"/>
    <w:multiLevelType w:val="multilevel"/>
    <w:tmpl w:val="283A7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7511E3"/>
    <w:multiLevelType w:val="multilevel"/>
    <w:tmpl w:val="EBE67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3120EA4"/>
    <w:multiLevelType w:val="multilevel"/>
    <w:tmpl w:val="9E0A9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2AF79F4"/>
    <w:multiLevelType w:val="multilevel"/>
    <w:tmpl w:val="C5CA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16ED0"/>
    <w:multiLevelType w:val="multilevel"/>
    <w:tmpl w:val="01FC7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70C"/>
    <w:rsid w:val="001C53AC"/>
    <w:rsid w:val="004C6BA6"/>
    <w:rsid w:val="0052059B"/>
    <w:rsid w:val="00584665"/>
    <w:rsid w:val="006229A5"/>
    <w:rsid w:val="008D0B79"/>
    <w:rsid w:val="008E712D"/>
    <w:rsid w:val="009A770C"/>
    <w:rsid w:val="00A27F7D"/>
    <w:rsid w:val="00E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6"/>
  </w:style>
  <w:style w:type="paragraph" w:styleId="1">
    <w:name w:val="heading 1"/>
    <w:basedOn w:val="a"/>
    <w:link w:val="10"/>
    <w:uiPriority w:val="9"/>
    <w:qFormat/>
    <w:rsid w:val="009A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770C"/>
  </w:style>
  <w:style w:type="character" w:styleId="a3">
    <w:name w:val="Hyperlink"/>
    <w:basedOn w:val="a0"/>
    <w:uiPriority w:val="99"/>
    <w:semiHidden/>
    <w:unhideWhenUsed/>
    <w:rsid w:val="009A770C"/>
    <w:rPr>
      <w:color w:val="0000FF"/>
      <w:u w:val="single"/>
    </w:rPr>
  </w:style>
  <w:style w:type="character" w:customStyle="1" w:styleId="td-post-date">
    <w:name w:val="td-post-date"/>
    <w:basedOn w:val="a0"/>
    <w:rsid w:val="009A770C"/>
  </w:style>
  <w:style w:type="character" w:customStyle="1" w:styleId="td-nr-views-2309">
    <w:name w:val="td-nr-views-2309"/>
    <w:basedOn w:val="a0"/>
    <w:rsid w:val="009A770C"/>
  </w:style>
  <w:style w:type="paragraph" w:styleId="a4">
    <w:name w:val="Normal (Web)"/>
    <w:basedOn w:val="a"/>
    <w:uiPriority w:val="99"/>
    <w:semiHidden/>
    <w:unhideWhenUsed/>
    <w:rsid w:val="009A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31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864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78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2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8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allergiya-osnovnyie-simptomyi-allergii-na-domashnyuyu-pyil-i-metodyi-ee-profilaktiki.html" TargetMode="External"/><Relationship Id="rId13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8" Type="http://schemas.openxmlformats.org/officeDocument/2006/relationships/hyperlink" Target="https://medicina.dobro-est.com/krapivnitsa-simptomyi-prichinyi-poyavleniya-vidyi-i-lechenie-krapivnitsyi.html" TargetMode="External"/><Relationship Id="rId26" Type="http://schemas.openxmlformats.org/officeDocument/2006/relationships/hyperlink" Target="https://medicina.dobro-est.com/psoriaz-opisanie-vidyi-prichinyi-simptomyi-i-lechenie-psoriaz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a.dobro-est.com/golovnaya-bol-prichinyi-i-snyatie-golovnoy-boli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dicina.dobro-est.com/gipovitaminoz-prichinyi-simptomyi-i-lechenie-gipovitaminoza.html" TargetMode="External"/><Relationship Id="rId12" Type="http://schemas.openxmlformats.org/officeDocument/2006/relationships/hyperlink" Target="https://medicina.dobro-est.com/stress-prichinyi-faktoryi-simptomyi-i-snyatie-stressa.html" TargetMode="External"/><Relationship Id="rId17" Type="http://schemas.openxmlformats.org/officeDocument/2006/relationships/hyperlink" Target="https://medicina.dobro-est.com/chihane-prichinyi-simptomyi-lechenie.html" TargetMode="External"/><Relationship Id="rId25" Type="http://schemas.openxmlformats.org/officeDocument/2006/relationships/hyperlink" Target="https://medicina.dobro-est.com/ekzema-prichinyi-simptomyi-vidyi-i-lechenie-ekzemyi.html" TargetMode="External"/><Relationship Id="rId33" Type="http://schemas.openxmlformats.org/officeDocument/2006/relationships/hyperlink" Target="https://medicina.dobro-est.com/lichnaya-gigiena-predmety-sredstva-i-pravila-lichnoy-gigieny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cina.dobro-est.com/kashel-prichinyi-vidyi-i-lechenie-kashlya.html" TargetMode="External"/><Relationship Id="rId20" Type="http://schemas.openxmlformats.org/officeDocument/2006/relationships/hyperlink" Target="https://medicina.dobro-est.com/tahikardiya-simptomyi-prichinyi-vidyi-i-lechenie-tahikardii.html" TargetMode="External"/><Relationship Id="rId29" Type="http://schemas.openxmlformats.org/officeDocument/2006/relationships/hyperlink" Target="http://tech.dobro-est.com/pyilesos-osnovnyie-harakteristiki-funktsii-tipyi-i-vyibor-pyilesos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odyishka-prichinyi-simptomyi-i-lechenie.html" TargetMode="External"/><Relationship Id="rId11" Type="http://schemas.openxmlformats.org/officeDocument/2006/relationships/hyperlink" Target="https://medicina.dobro-est.com/pnevmoniya-prichinyi-simptomyi-i-lechenie-pnevmonii.html" TargetMode="External"/><Relationship Id="rId24" Type="http://schemas.openxmlformats.org/officeDocument/2006/relationships/hyperlink" Target="https://medicina.dobro-est.com/dermatit-prichinyi-simptomyi-i-lechenie-dermatita.html" TargetMode="External"/><Relationship Id="rId32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5" Type="http://schemas.openxmlformats.org/officeDocument/2006/relationships/hyperlink" Target="https://medicina.dobro-est.com/zabolevaniya-organov-dyihaniya" TargetMode="External"/><Relationship Id="rId15" Type="http://schemas.openxmlformats.org/officeDocument/2006/relationships/hyperlink" Target="https://medicina.dobro-est.com/vrednyie-produktyi-pitaniya-top-10.html" TargetMode="External"/><Relationship Id="rId23" Type="http://schemas.openxmlformats.org/officeDocument/2006/relationships/hyperlink" Target="https://medicina.dobro-est.com/bol-v-grudnoy-kletke-prichinyi-simptomy-lechenie.html" TargetMode="External"/><Relationship Id="rId28" Type="http://schemas.openxmlformats.org/officeDocument/2006/relationships/hyperlink" Target="http://tech.dobro-est.com/konditsioneryi-opisanie-tipyi-vozmozhnosti-funktsii-i-vyibor-konditsionera.html" TargetMode="External"/><Relationship Id="rId10" Type="http://schemas.openxmlformats.org/officeDocument/2006/relationships/hyperlink" Target="https://medicina.dobro-est.com/zlokachestvennaya-opuhol-rak-prichinyi-simptomyi-vidyi-i-lechenie-raka.html" TargetMode="External"/><Relationship Id="rId19" Type="http://schemas.openxmlformats.org/officeDocument/2006/relationships/hyperlink" Target="https://medicina.dobro-est.com/slabost-upadok-sil-prichinyi-simptomyi-i-lechenie-slabosti.html" TargetMode="External"/><Relationship Id="rId31" Type="http://schemas.openxmlformats.org/officeDocument/2006/relationships/hyperlink" Target="https://medicina.dobro-est.com/stress-prichinyi-faktoryi-simptomyi-i-snyatie-stres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dobro-est.com/bronhit-bronchitis-opisanie-vidyi-prichinyi-profilaktika-i-lechenie-bronhita.html" TargetMode="External"/><Relationship Id="rId14" Type="http://schemas.openxmlformats.org/officeDocument/2006/relationships/hyperlink" Target="https://medicina.dobro-est.com/mikroelementyi-i-makroelementyi-biologicheskaya-rol-mineralov-v-zhizni-cheloveka.html" TargetMode="External"/><Relationship Id="rId22" Type="http://schemas.openxmlformats.org/officeDocument/2006/relationships/hyperlink" Target="https://medicina.dobro-est.com/golovokruzhenie-prichinyi-simptomyi-i-lechenie-golovokruzheniya.html" TargetMode="External"/><Relationship Id="rId27" Type="http://schemas.openxmlformats.org/officeDocument/2006/relationships/hyperlink" Target="https://medicina.dobro-est.com/rinit-nasmork-opisanie-prichinyi-simptomyi-i-lechenie-nasmorka.html" TargetMode="External"/><Relationship Id="rId30" Type="http://schemas.openxmlformats.org/officeDocument/2006/relationships/hyperlink" Target="http://tech.dobro-est.com/vozduhoochistiteli-opisanie-vozmozhnosti-tipyi-i-vyibor-vozduhoochistitely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2019-12-20T23:34:00Z</dcterms:created>
  <dcterms:modified xsi:type="dcterms:W3CDTF">2019-12-21T00:29:00Z</dcterms:modified>
</cp:coreProperties>
</file>